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C297" w14:textId="77777777" w:rsidR="006E1F0D" w:rsidRDefault="007B6E2C">
      <w:pPr>
        <w:pStyle w:val="af"/>
        <w:tabs>
          <w:tab w:val="left" w:pos="709"/>
        </w:tabs>
        <w:jc w:val="center"/>
        <w:rPr>
          <w:b/>
          <w:caps/>
          <w:sz w:val="24"/>
          <w:szCs w:val="24"/>
          <w:u w:val="single"/>
        </w:rPr>
      </w:pPr>
      <w:r>
        <w:rPr>
          <w:b/>
          <w:caps/>
          <w:sz w:val="24"/>
          <w:szCs w:val="24"/>
          <w:u w:val="single"/>
        </w:rPr>
        <w:t>адвокатская палата московской области</w:t>
      </w:r>
    </w:p>
    <w:p w14:paraId="7186088C" w14:textId="77777777" w:rsidR="006E1F0D" w:rsidRDefault="006E1F0D">
      <w:pPr>
        <w:pStyle w:val="af"/>
        <w:tabs>
          <w:tab w:val="left" w:pos="709"/>
        </w:tabs>
        <w:jc w:val="center"/>
        <w:rPr>
          <w:b/>
          <w:caps/>
          <w:sz w:val="24"/>
          <w:szCs w:val="24"/>
          <w:u w:val="single"/>
        </w:rPr>
      </w:pPr>
    </w:p>
    <w:p w14:paraId="3E02E011" w14:textId="77777777" w:rsidR="006E1F0D" w:rsidRDefault="007B6E2C">
      <w:pPr>
        <w:pStyle w:val="1"/>
        <w:rPr>
          <w:sz w:val="24"/>
          <w:szCs w:val="24"/>
        </w:rPr>
      </w:pPr>
      <w:r>
        <w:rPr>
          <w:caps/>
          <w:sz w:val="24"/>
          <w:szCs w:val="24"/>
        </w:rPr>
        <w:t xml:space="preserve">Решение </w:t>
      </w:r>
      <w:r>
        <w:rPr>
          <w:sz w:val="24"/>
          <w:szCs w:val="24"/>
        </w:rPr>
        <w:t>СОВЕТА</w:t>
      </w:r>
    </w:p>
    <w:p w14:paraId="0F5AB3BC" w14:textId="77777777" w:rsidR="00600F98" w:rsidRPr="001C6B2A" w:rsidRDefault="00600F98" w:rsidP="00600F98">
      <w:pPr>
        <w:jc w:val="center"/>
        <w:rPr>
          <w:b/>
          <w:sz w:val="24"/>
          <w:szCs w:val="24"/>
        </w:rPr>
      </w:pPr>
      <w:r>
        <w:rPr>
          <w:b/>
          <w:caps/>
          <w:sz w:val="24"/>
          <w:szCs w:val="24"/>
        </w:rPr>
        <w:t>№ 0</w:t>
      </w:r>
      <w:r w:rsidR="00885CA1">
        <w:rPr>
          <w:b/>
          <w:caps/>
          <w:sz w:val="24"/>
          <w:szCs w:val="24"/>
        </w:rPr>
        <w:t>8</w:t>
      </w:r>
      <w:r>
        <w:rPr>
          <w:b/>
          <w:caps/>
          <w:sz w:val="24"/>
          <w:szCs w:val="24"/>
        </w:rPr>
        <w:t>/25-1</w:t>
      </w:r>
      <w:r w:rsidR="00885CA1">
        <w:rPr>
          <w:b/>
          <w:caps/>
          <w:sz w:val="24"/>
          <w:szCs w:val="24"/>
        </w:rPr>
        <w:t>0</w:t>
      </w:r>
      <w:r>
        <w:rPr>
          <w:caps/>
          <w:sz w:val="24"/>
          <w:szCs w:val="24"/>
        </w:rPr>
        <w:t xml:space="preserve"> </w:t>
      </w:r>
      <w:r>
        <w:rPr>
          <w:b/>
          <w:sz w:val="24"/>
          <w:szCs w:val="24"/>
        </w:rPr>
        <w:t xml:space="preserve">от </w:t>
      </w:r>
      <w:r w:rsidR="00885CA1">
        <w:rPr>
          <w:b/>
          <w:sz w:val="24"/>
          <w:szCs w:val="24"/>
        </w:rPr>
        <w:t>23</w:t>
      </w:r>
      <w:r>
        <w:rPr>
          <w:b/>
          <w:sz w:val="24"/>
          <w:szCs w:val="24"/>
        </w:rPr>
        <w:t xml:space="preserve"> </w:t>
      </w:r>
      <w:r w:rsidR="00885CA1">
        <w:rPr>
          <w:b/>
          <w:sz w:val="24"/>
          <w:szCs w:val="24"/>
        </w:rPr>
        <w:t>ма</w:t>
      </w:r>
      <w:r>
        <w:rPr>
          <w:b/>
          <w:sz w:val="24"/>
          <w:szCs w:val="24"/>
        </w:rPr>
        <w:t>я 2018 г.</w:t>
      </w:r>
    </w:p>
    <w:p w14:paraId="25ADF8AF" w14:textId="77777777" w:rsidR="00600F98" w:rsidRPr="001C6B2A" w:rsidRDefault="00600F98" w:rsidP="00600F98">
      <w:pPr>
        <w:jc w:val="both"/>
        <w:rPr>
          <w:sz w:val="24"/>
          <w:szCs w:val="24"/>
        </w:rPr>
      </w:pPr>
    </w:p>
    <w:p w14:paraId="1E2A0CB2" w14:textId="77777777"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14:paraId="4E35C834" w14:textId="25695C44" w:rsidR="00600F98" w:rsidRDefault="00932C38" w:rsidP="00600F98">
      <w:pPr>
        <w:jc w:val="center"/>
        <w:rPr>
          <w:b/>
          <w:sz w:val="24"/>
          <w:szCs w:val="24"/>
        </w:rPr>
      </w:pPr>
      <w:r>
        <w:rPr>
          <w:b/>
          <w:sz w:val="24"/>
          <w:szCs w:val="24"/>
        </w:rPr>
        <w:t>М.А.Е.</w:t>
      </w:r>
    </w:p>
    <w:p w14:paraId="004E4DEF" w14:textId="77777777" w:rsidR="00600F98" w:rsidRPr="00D07132" w:rsidRDefault="00600F98" w:rsidP="00600F98">
      <w:pPr>
        <w:jc w:val="center"/>
        <w:rPr>
          <w:b/>
          <w:sz w:val="24"/>
          <w:szCs w:val="24"/>
        </w:rPr>
      </w:pPr>
    </w:p>
    <w:p w14:paraId="57107189" w14:textId="77777777" w:rsidR="00885CA1" w:rsidRPr="003051FA" w:rsidRDefault="00885CA1" w:rsidP="00885CA1">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Пепеляев С.Г., </w:t>
      </w:r>
      <w:r w:rsidRPr="003051FA">
        <w:rPr>
          <w:sz w:val="24"/>
          <w:szCs w:val="24"/>
        </w:rPr>
        <w:t xml:space="preserve">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14:paraId="2CE078F4" w14:textId="77777777" w:rsidR="00885CA1" w:rsidRPr="00AE3B55" w:rsidRDefault="00885CA1" w:rsidP="00885CA1">
      <w:pPr>
        <w:ind w:firstLine="680"/>
        <w:jc w:val="both"/>
        <w:rPr>
          <w:sz w:val="24"/>
          <w:szCs w:val="24"/>
        </w:rPr>
      </w:pPr>
      <w:r w:rsidRPr="003051FA">
        <w:rPr>
          <w:sz w:val="24"/>
          <w:szCs w:val="24"/>
        </w:rPr>
        <w:t>Кворум имеется, заседание считается правомочным.</w:t>
      </w:r>
    </w:p>
    <w:p w14:paraId="3A8CE4E2" w14:textId="2A7945FB" w:rsidR="00600F98" w:rsidRPr="00762D37" w:rsidRDefault="00600F98" w:rsidP="00600F98">
      <w:pPr>
        <w:ind w:firstLine="708"/>
        <w:jc w:val="both"/>
        <w:rPr>
          <w:sz w:val="24"/>
          <w:szCs w:val="24"/>
        </w:rPr>
      </w:pPr>
      <w:r w:rsidRPr="001C6B2A">
        <w:rPr>
          <w:sz w:val="24"/>
          <w:szCs w:val="24"/>
        </w:rPr>
        <w:t>Совет</w:t>
      </w:r>
      <w:r>
        <w:rPr>
          <w:sz w:val="24"/>
          <w:szCs w:val="24"/>
        </w:rPr>
        <w:t xml:space="preserve">, </w:t>
      </w:r>
      <w:r w:rsidRPr="00762D37">
        <w:rPr>
          <w:sz w:val="24"/>
          <w:szCs w:val="24"/>
        </w:rPr>
        <w:t>рассмотрев</w:t>
      </w:r>
      <w:r>
        <w:rPr>
          <w:sz w:val="24"/>
          <w:szCs w:val="24"/>
        </w:rPr>
        <w:t xml:space="preserve"> </w:t>
      </w:r>
      <w:r w:rsidRPr="00762D37">
        <w:rPr>
          <w:sz w:val="24"/>
          <w:szCs w:val="24"/>
        </w:rPr>
        <w:t xml:space="preserve">в закрытом заседании дисциплинарное производство в отношении адвоката </w:t>
      </w:r>
      <w:r w:rsidR="00885CA1">
        <w:rPr>
          <w:sz w:val="24"/>
          <w:szCs w:val="24"/>
        </w:rPr>
        <w:t>М</w:t>
      </w:r>
      <w:r w:rsidR="00932C38">
        <w:rPr>
          <w:sz w:val="24"/>
          <w:szCs w:val="24"/>
        </w:rPr>
        <w:t>.</w:t>
      </w:r>
      <w:r w:rsidR="00885CA1">
        <w:rPr>
          <w:sz w:val="24"/>
          <w:szCs w:val="24"/>
        </w:rPr>
        <w:t>А.Е.</w:t>
      </w:r>
      <w:r>
        <w:rPr>
          <w:sz w:val="24"/>
          <w:szCs w:val="24"/>
        </w:rPr>
        <w:t xml:space="preserve">, </w:t>
      </w:r>
      <w:r w:rsidRPr="00762D37">
        <w:rPr>
          <w:sz w:val="24"/>
          <w:szCs w:val="24"/>
        </w:rPr>
        <w:t xml:space="preserve"> </w:t>
      </w:r>
    </w:p>
    <w:p w14:paraId="4A358D70" w14:textId="77777777" w:rsidR="006E1F0D" w:rsidRDefault="006E1F0D">
      <w:pPr>
        <w:ind w:firstLine="708"/>
        <w:jc w:val="both"/>
        <w:rPr>
          <w:sz w:val="24"/>
          <w:szCs w:val="24"/>
        </w:rPr>
      </w:pPr>
    </w:p>
    <w:p w14:paraId="037FEBA4" w14:textId="77777777" w:rsidR="006E1F0D" w:rsidRDefault="006E1F0D">
      <w:pPr>
        <w:jc w:val="center"/>
        <w:rPr>
          <w:b/>
          <w:sz w:val="24"/>
          <w:szCs w:val="24"/>
        </w:rPr>
      </w:pPr>
    </w:p>
    <w:p w14:paraId="5D7F9FE9" w14:textId="77777777" w:rsidR="006E1F0D" w:rsidRDefault="007B6E2C">
      <w:pPr>
        <w:jc w:val="center"/>
        <w:rPr>
          <w:b/>
          <w:sz w:val="24"/>
          <w:szCs w:val="24"/>
        </w:rPr>
      </w:pPr>
      <w:r>
        <w:rPr>
          <w:b/>
          <w:sz w:val="24"/>
          <w:szCs w:val="24"/>
        </w:rPr>
        <w:t>УСТАНОВИЛ:</w:t>
      </w:r>
    </w:p>
    <w:p w14:paraId="0426835E" w14:textId="77777777" w:rsidR="006E1F0D" w:rsidRDefault="006E1F0D">
      <w:pPr>
        <w:jc w:val="center"/>
        <w:rPr>
          <w:b/>
          <w:sz w:val="24"/>
          <w:szCs w:val="24"/>
        </w:rPr>
      </w:pPr>
    </w:p>
    <w:p w14:paraId="548A58D5" w14:textId="62A9FCD6" w:rsidR="00885CA1" w:rsidRPr="00885CA1" w:rsidRDefault="00885CA1">
      <w:pPr>
        <w:ind w:firstLine="708"/>
        <w:jc w:val="both"/>
        <w:rPr>
          <w:sz w:val="24"/>
          <w:szCs w:val="24"/>
        </w:rPr>
      </w:pPr>
      <w:r w:rsidRPr="00885CA1">
        <w:rPr>
          <w:sz w:val="24"/>
          <w:szCs w:val="24"/>
        </w:rPr>
        <w:t xml:space="preserve">В Адвокатскую палату Московской области 06.03.18 г. поступила жалоба доверителя </w:t>
      </w:r>
      <w:r w:rsidR="00932C38">
        <w:rPr>
          <w:sz w:val="24"/>
          <w:szCs w:val="24"/>
        </w:rPr>
        <w:t>Б.Э.Н.</w:t>
      </w:r>
      <w:r w:rsidRPr="00885CA1">
        <w:rPr>
          <w:sz w:val="24"/>
          <w:szCs w:val="24"/>
        </w:rPr>
        <w:t xml:space="preserve"> в отношении адвоката </w:t>
      </w:r>
      <w:r w:rsidR="00932C38">
        <w:rPr>
          <w:sz w:val="24"/>
          <w:szCs w:val="24"/>
        </w:rPr>
        <w:t>М.А.Е.</w:t>
      </w:r>
      <w:r w:rsidRPr="00885CA1">
        <w:rPr>
          <w:sz w:val="24"/>
          <w:szCs w:val="24"/>
          <w:shd w:val="clear" w:color="auto" w:fill="FFFFFF"/>
        </w:rPr>
        <w:t xml:space="preserve">, </w:t>
      </w:r>
      <w:r w:rsidRPr="00885CA1">
        <w:rPr>
          <w:sz w:val="24"/>
          <w:szCs w:val="24"/>
        </w:rPr>
        <w:t>имеющего регистрационный номер</w:t>
      </w:r>
      <w:proofErr w:type="gramStart"/>
      <w:r w:rsidRPr="00885CA1">
        <w:rPr>
          <w:sz w:val="24"/>
          <w:szCs w:val="24"/>
        </w:rPr>
        <w:t xml:space="preserve"> </w:t>
      </w:r>
      <w:r w:rsidR="00932C38">
        <w:rPr>
          <w:sz w:val="24"/>
          <w:szCs w:val="24"/>
        </w:rPr>
        <w:t>….</w:t>
      </w:r>
      <w:proofErr w:type="gramEnd"/>
      <w:r w:rsidR="00932C38">
        <w:rPr>
          <w:sz w:val="24"/>
          <w:szCs w:val="24"/>
        </w:rPr>
        <w:t>.</w:t>
      </w:r>
      <w:r w:rsidRPr="00885CA1">
        <w:rPr>
          <w:sz w:val="24"/>
          <w:szCs w:val="24"/>
        </w:rPr>
        <w:t xml:space="preserve"> в реестре адвокатов Московской области, избранная форма адвокатского образования – </w:t>
      </w:r>
      <w:r w:rsidR="00932C38">
        <w:rPr>
          <w:sz w:val="24"/>
          <w:szCs w:val="24"/>
        </w:rPr>
        <w:t>…..</w:t>
      </w:r>
    </w:p>
    <w:p w14:paraId="5A7EB93F" w14:textId="77777777" w:rsidR="006E1F0D" w:rsidRDefault="00600F98">
      <w:pPr>
        <w:ind w:firstLine="708"/>
        <w:jc w:val="both"/>
        <w:rPr>
          <w:sz w:val="24"/>
          <w:szCs w:val="24"/>
        </w:rPr>
      </w:pPr>
      <w:r w:rsidRPr="00885CA1">
        <w:rPr>
          <w:sz w:val="24"/>
          <w:szCs w:val="24"/>
        </w:rPr>
        <w:t>1</w:t>
      </w:r>
      <w:r w:rsidR="00885CA1" w:rsidRPr="00885CA1">
        <w:rPr>
          <w:sz w:val="24"/>
          <w:szCs w:val="24"/>
        </w:rPr>
        <w:t>2</w:t>
      </w:r>
      <w:r w:rsidR="0023109E" w:rsidRPr="00885CA1">
        <w:rPr>
          <w:sz w:val="24"/>
          <w:szCs w:val="24"/>
        </w:rPr>
        <w:t>.</w:t>
      </w:r>
      <w:r w:rsidR="00885CA1" w:rsidRPr="00885CA1">
        <w:rPr>
          <w:sz w:val="24"/>
          <w:szCs w:val="24"/>
        </w:rPr>
        <w:t>03</w:t>
      </w:r>
      <w:r w:rsidR="007B6E2C" w:rsidRPr="00885CA1">
        <w:rPr>
          <w:sz w:val="24"/>
          <w:szCs w:val="24"/>
        </w:rPr>
        <w:t>.201</w:t>
      </w:r>
      <w:r w:rsidR="00885CA1" w:rsidRPr="00885CA1">
        <w:rPr>
          <w:sz w:val="24"/>
          <w:szCs w:val="24"/>
        </w:rPr>
        <w:t>8</w:t>
      </w:r>
      <w:r w:rsidR="007B6E2C" w:rsidRPr="00885CA1">
        <w:rPr>
          <w:sz w:val="24"/>
          <w:szCs w:val="24"/>
        </w:rPr>
        <w:t xml:space="preserve"> г. распоряжением Президента Адвокатской палаты Московской области в отношении адвоката возбуждено дисциплинарное</w:t>
      </w:r>
      <w:r w:rsidR="007B6E2C">
        <w:rPr>
          <w:sz w:val="24"/>
          <w:szCs w:val="24"/>
        </w:rPr>
        <w:t xml:space="preserve"> производство.  </w:t>
      </w:r>
    </w:p>
    <w:p w14:paraId="4A9585DF" w14:textId="2315CA9B" w:rsidR="00600F98" w:rsidRPr="00600F98" w:rsidRDefault="00600F98" w:rsidP="00600F98">
      <w:pPr>
        <w:ind w:firstLine="708"/>
        <w:jc w:val="both"/>
        <w:rPr>
          <w:sz w:val="24"/>
          <w:szCs w:val="24"/>
        </w:rPr>
      </w:pPr>
      <w:r w:rsidRPr="00504F82">
        <w:rPr>
          <w:sz w:val="24"/>
          <w:szCs w:val="24"/>
        </w:rPr>
        <w:t xml:space="preserve">Квалификационная комиссия </w:t>
      </w:r>
      <w:r w:rsidR="00885CA1">
        <w:rPr>
          <w:sz w:val="24"/>
          <w:szCs w:val="24"/>
        </w:rPr>
        <w:t>24.04</w:t>
      </w:r>
      <w:r w:rsidRPr="00504F82">
        <w:rPr>
          <w:sz w:val="24"/>
          <w:szCs w:val="24"/>
        </w:rPr>
        <w:t xml:space="preserve">.2018 г. дала заключение </w:t>
      </w:r>
      <w:r w:rsidR="00885CA1" w:rsidRPr="00885CA1">
        <w:rPr>
          <w:sz w:val="24"/>
          <w:szCs w:val="24"/>
        </w:rPr>
        <w:t xml:space="preserve">о наличии в действиях адвоката </w:t>
      </w:r>
      <w:r w:rsidR="00932C38">
        <w:rPr>
          <w:sz w:val="24"/>
          <w:szCs w:val="24"/>
        </w:rPr>
        <w:t>М.А.Е.</w:t>
      </w:r>
      <w:r w:rsidR="00885CA1" w:rsidRPr="00885CA1">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пункта 6 статьи 25 Федерального закона 31.05.2002 N 63-ФЗ «Об адвокатской деятельности и адвокатуре в Российской Федерации», а также ненадлежащем исполнении своих обязанностей перед доверителем </w:t>
      </w:r>
      <w:r w:rsidR="00932C38">
        <w:rPr>
          <w:sz w:val="24"/>
          <w:szCs w:val="24"/>
        </w:rPr>
        <w:t>Б.Э.Н.</w:t>
      </w:r>
      <w:r w:rsidR="00885CA1" w:rsidRPr="00885CA1">
        <w:rPr>
          <w:sz w:val="24"/>
          <w:szCs w:val="24"/>
        </w:rPr>
        <w:t>, выразившихся в том, что адвокат получил от доверителя денежные средства с нарушением установленного законом порядка и не представил доверителю квитанцию к приходному кассовому ордеру, подтверждающую внесение денежных средств в кассу адвокатского образования.</w:t>
      </w:r>
    </w:p>
    <w:p w14:paraId="653D89A3" w14:textId="77777777" w:rsidR="006E1F0D" w:rsidRDefault="007B6E2C">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w:t>
      </w:r>
      <w:r w:rsidR="00885CA1">
        <w:rPr>
          <w:sz w:val="24"/>
          <w:szCs w:val="24"/>
          <w:lang w:eastAsia="en-US"/>
        </w:rPr>
        <w:t xml:space="preserve"> </w:t>
      </w:r>
      <w:r>
        <w:rPr>
          <w:sz w:val="24"/>
          <w:szCs w:val="24"/>
          <w:lang w:eastAsia="en-US"/>
        </w:rPr>
        <w:t>Совет соглашается с заключением квалификационной комиссии, в том числе с правовой оценкой деяния адвоката.</w:t>
      </w:r>
    </w:p>
    <w:p w14:paraId="04D612F4" w14:textId="77777777"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3A1BADD" w14:textId="77777777"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E8A67CF" w14:textId="77777777"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6EBD3A87" w14:textId="77777777" w:rsidR="006E1F0D" w:rsidRDefault="007B6E2C">
      <w:pPr>
        <w:pStyle w:val="af4"/>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C7B2E13" w14:textId="77777777"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CA3716F" w14:textId="77777777"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54383C5" w14:textId="77777777"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A22EB3D" w14:textId="77777777"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8A778B9" w14:textId="1187F237" w:rsidR="00885CA1" w:rsidRPr="00885CA1" w:rsidRDefault="007B6E2C" w:rsidP="00885CA1">
      <w:pPr>
        <w:ind w:firstLine="708"/>
        <w:jc w:val="both"/>
        <w:rPr>
          <w:sz w:val="24"/>
          <w:szCs w:val="24"/>
          <w:lang w:eastAsia="en-US"/>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00885CA1" w:rsidRPr="00885CA1">
        <w:rPr>
          <w:sz w:val="24"/>
          <w:szCs w:val="24"/>
          <w:lang w:eastAsia="en-US"/>
        </w:rPr>
        <w:t>адвокат М</w:t>
      </w:r>
      <w:r w:rsidR="00932C38">
        <w:rPr>
          <w:sz w:val="24"/>
          <w:szCs w:val="24"/>
          <w:lang w:eastAsia="en-US"/>
        </w:rPr>
        <w:t>.</w:t>
      </w:r>
      <w:r w:rsidR="00885CA1" w:rsidRPr="00885CA1">
        <w:rPr>
          <w:sz w:val="24"/>
          <w:szCs w:val="24"/>
          <w:lang w:eastAsia="en-US"/>
        </w:rPr>
        <w:t>А.Е. оказывал юридическую помощь доверителю Б</w:t>
      </w:r>
      <w:r w:rsidR="00932C38">
        <w:rPr>
          <w:sz w:val="24"/>
          <w:szCs w:val="24"/>
          <w:lang w:eastAsia="en-US"/>
        </w:rPr>
        <w:t>.</w:t>
      </w:r>
      <w:r w:rsidR="00885CA1" w:rsidRPr="00885CA1">
        <w:rPr>
          <w:sz w:val="24"/>
          <w:szCs w:val="24"/>
          <w:lang w:eastAsia="en-US"/>
        </w:rPr>
        <w:t>Э.Н., что подтверждается условиями заключенного между адвокатом и доверителем соглашения об оказании юридической помощи.</w:t>
      </w:r>
    </w:p>
    <w:p w14:paraId="3BCF2AE6" w14:textId="77777777" w:rsidR="00885CA1" w:rsidRPr="00885CA1" w:rsidRDefault="00885CA1" w:rsidP="00885CA1">
      <w:pPr>
        <w:ind w:firstLine="708"/>
        <w:jc w:val="both"/>
        <w:rPr>
          <w:sz w:val="24"/>
          <w:szCs w:val="24"/>
          <w:lang w:eastAsia="en-US"/>
        </w:rPr>
      </w:pPr>
      <w:r w:rsidRPr="00885CA1">
        <w:rPr>
          <w:sz w:val="24"/>
          <w:szCs w:val="24"/>
          <w:lang w:eastAsia="en-US"/>
        </w:rPr>
        <w:t xml:space="preserve">Закон устанавливает строгие требования к оформлению денежных средств, полученных адвокатом от доверителя. </w:t>
      </w:r>
    </w:p>
    <w:p w14:paraId="15AD7D4B" w14:textId="2B4486E1" w:rsidR="00885CA1" w:rsidRPr="00885CA1" w:rsidRDefault="00885CA1" w:rsidP="00885CA1">
      <w:pPr>
        <w:ind w:firstLine="708"/>
        <w:jc w:val="both"/>
        <w:rPr>
          <w:sz w:val="24"/>
          <w:szCs w:val="24"/>
          <w:lang w:eastAsia="en-US"/>
        </w:rPr>
      </w:pPr>
      <w:r w:rsidRPr="00885CA1">
        <w:rPr>
          <w:sz w:val="24"/>
          <w:szCs w:val="24"/>
          <w:lang w:eastAsia="en-US"/>
        </w:rPr>
        <w:t>Из материалов дисциплинарного производства усматривается, что адвокат М</w:t>
      </w:r>
      <w:r w:rsidR="00932C38">
        <w:rPr>
          <w:sz w:val="24"/>
          <w:szCs w:val="24"/>
          <w:lang w:eastAsia="en-US"/>
        </w:rPr>
        <w:t>.</w:t>
      </w:r>
      <w:r w:rsidRPr="00885CA1">
        <w:rPr>
          <w:sz w:val="24"/>
          <w:szCs w:val="24"/>
          <w:lang w:eastAsia="en-US"/>
        </w:rPr>
        <w:t>А.Е. получил денежные средства от доверителя Б</w:t>
      </w:r>
      <w:r w:rsidR="00932C38">
        <w:rPr>
          <w:sz w:val="24"/>
          <w:szCs w:val="24"/>
          <w:lang w:eastAsia="en-US"/>
        </w:rPr>
        <w:t>.</w:t>
      </w:r>
      <w:r w:rsidRPr="00885CA1">
        <w:rPr>
          <w:sz w:val="24"/>
          <w:szCs w:val="24"/>
          <w:lang w:eastAsia="en-US"/>
        </w:rPr>
        <w:t xml:space="preserve">Э.Н., что подтверждается отметкой адвоката на соглашении «денежные средства в размере 50 000 рублей получены в полном объеме». </w:t>
      </w:r>
    </w:p>
    <w:p w14:paraId="3BAC6184" w14:textId="77777777" w:rsidR="00885CA1" w:rsidRDefault="00885CA1" w:rsidP="00885CA1">
      <w:pPr>
        <w:ind w:firstLine="708"/>
        <w:jc w:val="both"/>
        <w:rPr>
          <w:sz w:val="24"/>
          <w:szCs w:val="24"/>
          <w:lang w:eastAsia="en-US"/>
        </w:rPr>
      </w:pPr>
      <w:r w:rsidRPr="00885CA1">
        <w:rPr>
          <w:sz w:val="24"/>
          <w:szCs w:val="24"/>
          <w:lang w:eastAsia="en-US"/>
        </w:rPr>
        <w:t xml:space="preserve">При этом адвокат нарушил установленный законом порядок </w:t>
      </w:r>
      <w:proofErr w:type="spellStart"/>
      <w:r w:rsidRPr="00885CA1">
        <w:rPr>
          <w:sz w:val="24"/>
          <w:szCs w:val="24"/>
          <w:lang w:eastAsia="en-US"/>
        </w:rPr>
        <w:t>приходования</w:t>
      </w:r>
      <w:proofErr w:type="spellEnd"/>
      <w:r w:rsidRPr="00885CA1">
        <w:rPr>
          <w:sz w:val="24"/>
          <w:szCs w:val="24"/>
          <w:lang w:eastAsia="en-US"/>
        </w:rPr>
        <w:t xml:space="preserve"> денежных средств, полученных от доверителя, и не выдал доверителю квитанцию к приходному кассовому ордеру, подтверждающую внесение денежных средств в кассу адвокатского образования. </w:t>
      </w:r>
    </w:p>
    <w:p w14:paraId="5F25D26D" w14:textId="77777777" w:rsidR="00885CA1" w:rsidRDefault="00885CA1" w:rsidP="00885CA1">
      <w:pPr>
        <w:ind w:firstLine="708"/>
        <w:jc w:val="both"/>
        <w:rPr>
          <w:sz w:val="24"/>
          <w:szCs w:val="24"/>
          <w:lang w:eastAsia="en-US"/>
        </w:rPr>
      </w:pPr>
      <w:r w:rsidRPr="00885CA1">
        <w:rPr>
          <w:sz w:val="24"/>
          <w:szCs w:val="24"/>
          <w:lang w:eastAsia="en-US"/>
        </w:rPr>
        <w:t>В соответствии с пунктом 6 статьи 25 Федерального закона   31.05.2002 N 63-ФЗ «Об адвокатской деятельности и адвокатуре в Российской Федерации»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490698C2" w14:textId="77777777" w:rsidR="00885CA1" w:rsidRPr="00885CA1" w:rsidRDefault="00885CA1" w:rsidP="00885CA1">
      <w:pPr>
        <w:ind w:firstLine="708"/>
        <w:jc w:val="both"/>
        <w:rPr>
          <w:sz w:val="24"/>
          <w:szCs w:val="24"/>
          <w:lang w:eastAsia="en-US"/>
        </w:rPr>
      </w:pPr>
      <w:r w:rsidRPr="00885CA1">
        <w:rPr>
          <w:sz w:val="24"/>
          <w:szCs w:val="24"/>
          <w:lang w:eastAsia="en-US"/>
        </w:rPr>
        <w:t>В отношении иных доводов обращения заявителем не представлено надлежащих, непротиворечивых доказательств доводов жалобы.</w:t>
      </w:r>
    </w:p>
    <w:p w14:paraId="1D1F194E" w14:textId="6ABCCB90" w:rsidR="006E1F0D" w:rsidRDefault="007B6E2C">
      <w:pPr>
        <w:pStyle w:val="af4"/>
        <w:ind w:firstLine="709"/>
        <w:jc w:val="both"/>
        <w:rPr>
          <w:szCs w:val="24"/>
        </w:rPr>
      </w:pPr>
      <w:r>
        <w:rPr>
          <w:szCs w:val="24"/>
        </w:rPr>
        <w:t xml:space="preserve">Адвокатом </w:t>
      </w:r>
      <w:r w:rsidR="00885CA1">
        <w:rPr>
          <w:szCs w:val="24"/>
        </w:rPr>
        <w:t>М</w:t>
      </w:r>
      <w:r w:rsidR="00932C38">
        <w:rPr>
          <w:szCs w:val="24"/>
        </w:rPr>
        <w:t>.</w:t>
      </w:r>
      <w:r w:rsidR="00885CA1">
        <w:rPr>
          <w:szCs w:val="24"/>
        </w:rPr>
        <w:t>А.Е</w:t>
      </w:r>
      <w:r w:rsidR="00FA3041">
        <w:rPr>
          <w:szCs w:val="24"/>
        </w:rPr>
        <w:t>.</w:t>
      </w:r>
      <w:r>
        <w:rPr>
          <w:szCs w:val="24"/>
        </w:rPr>
        <w:t xml:space="preserve"> приведенные правила профессионального поведения адвоката нарушены. </w:t>
      </w:r>
    </w:p>
    <w:p w14:paraId="4D1A7C1C" w14:textId="77777777"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0C180F8C" w14:textId="38DD7903" w:rsidR="006E1F0D" w:rsidRDefault="007B6E2C">
      <w:pPr>
        <w:ind w:firstLine="720"/>
        <w:jc w:val="both"/>
        <w:rPr>
          <w:sz w:val="24"/>
          <w:szCs w:val="24"/>
        </w:rPr>
      </w:pPr>
      <w:r>
        <w:rPr>
          <w:sz w:val="24"/>
          <w:szCs w:val="24"/>
        </w:rPr>
        <w:lastRenderedPageBreak/>
        <w:t xml:space="preserve">Совет считает, что за совершение указанного нарушения адвокат </w:t>
      </w:r>
      <w:r w:rsidR="00885CA1">
        <w:rPr>
          <w:sz w:val="24"/>
          <w:szCs w:val="24"/>
        </w:rPr>
        <w:t>М</w:t>
      </w:r>
      <w:r w:rsidR="00932C38">
        <w:rPr>
          <w:sz w:val="24"/>
          <w:szCs w:val="24"/>
        </w:rPr>
        <w:t>.</w:t>
      </w:r>
      <w:r w:rsidR="00885CA1">
        <w:rPr>
          <w:sz w:val="24"/>
          <w:szCs w:val="24"/>
        </w:rPr>
        <w:t>А.Е</w:t>
      </w:r>
      <w:r w:rsidR="00FA3041" w:rsidRPr="00FA3041">
        <w:rPr>
          <w:sz w:val="24"/>
          <w:szCs w:val="24"/>
        </w:rPr>
        <w:t>.</w:t>
      </w:r>
      <w:r w:rsidRPr="00FA3041">
        <w:rPr>
          <w:sz w:val="32"/>
        </w:rPr>
        <w:t xml:space="preserve"> </w:t>
      </w:r>
      <w:r>
        <w:rPr>
          <w:sz w:val="24"/>
          <w:szCs w:val="24"/>
        </w:rPr>
        <w:t xml:space="preserve">заслуживает дисциплинарного взыскания в виде замечания. </w:t>
      </w:r>
    </w:p>
    <w:p w14:paraId="12192B61" w14:textId="77777777"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6AA1E095" w14:textId="77777777" w:rsidR="006E1F0D" w:rsidRDefault="006E1F0D">
      <w:pPr>
        <w:jc w:val="both"/>
        <w:rPr>
          <w:sz w:val="24"/>
          <w:szCs w:val="24"/>
        </w:rPr>
      </w:pPr>
    </w:p>
    <w:p w14:paraId="5F31A4BF" w14:textId="77777777" w:rsidR="006E1F0D" w:rsidRDefault="007B6E2C">
      <w:pPr>
        <w:jc w:val="center"/>
        <w:rPr>
          <w:b/>
          <w:sz w:val="24"/>
          <w:szCs w:val="24"/>
        </w:rPr>
      </w:pPr>
      <w:r>
        <w:rPr>
          <w:b/>
          <w:sz w:val="24"/>
          <w:szCs w:val="24"/>
        </w:rPr>
        <w:t>РЕШИЛ:</w:t>
      </w:r>
    </w:p>
    <w:p w14:paraId="0E8A0D74" w14:textId="77777777" w:rsidR="006E1F0D" w:rsidRDefault="006E1F0D">
      <w:pPr>
        <w:jc w:val="center"/>
        <w:rPr>
          <w:b/>
          <w:sz w:val="24"/>
          <w:szCs w:val="24"/>
        </w:rPr>
      </w:pPr>
    </w:p>
    <w:p w14:paraId="6132DB5A" w14:textId="59325343" w:rsidR="00885CA1" w:rsidRPr="00600F98" w:rsidRDefault="007B6E2C" w:rsidP="00885CA1">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932C38">
        <w:rPr>
          <w:sz w:val="24"/>
          <w:szCs w:val="24"/>
        </w:rPr>
        <w:t>М.А.Е.</w:t>
      </w:r>
      <w:r w:rsidR="00885CA1" w:rsidRPr="00885CA1">
        <w:rPr>
          <w:sz w:val="24"/>
          <w:szCs w:val="24"/>
          <w:shd w:val="clear" w:color="auto" w:fill="FFFFFF"/>
        </w:rPr>
        <w:t xml:space="preserve">, </w:t>
      </w:r>
      <w:r w:rsidR="00885CA1" w:rsidRPr="00885CA1">
        <w:rPr>
          <w:sz w:val="24"/>
        </w:rPr>
        <w:t xml:space="preserve">имеющего регистрационный номер </w:t>
      </w:r>
      <w:r w:rsidR="00932C38">
        <w:rPr>
          <w:sz w:val="24"/>
        </w:rPr>
        <w:t>…..</w:t>
      </w:r>
      <w:r w:rsidR="00885CA1">
        <w:t xml:space="preserve"> </w:t>
      </w:r>
      <w:r>
        <w:rPr>
          <w:sz w:val="24"/>
          <w:szCs w:val="24"/>
        </w:rPr>
        <w:t xml:space="preserve">в реестре адвокатов Московской области, вследствие </w:t>
      </w:r>
      <w:r w:rsidR="00885CA1" w:rsidRPr="00885CA1">
        <w:rPr>
          <w:sz w:val="24"/>
          <w:szCs w:val="24"/>
        </w:rPr>
        <w:t xml:space="preserve">нарушений пункта 6 статьи 25 Федерального закона 31.05.2002 N 63-ФЗ «Об адвокатской деятельности и адвокатуре в Российской Федерации», а также ненадлежащем исполнении своих обязанностей перед доверителем </w:t>
      </w:r>
      <w:r w:rsidR="00932C38">
        <w:rPr>
          <w:sz w:val="24"/>
          <w:szCs w:val="24"/>
        </w:rPr>
        <w:t>Б.Э.Н.</w:t>
      </w:r>
      <w:r w:rsidR="00885CA1" w:rsidRPr="00885CA1">
        <w:rPr>
          <w:sz w:val="24"/>
          <w:szCs w:val="24"/>
        </w:rPr>
        <w:t>, выразившихся в том, что адвокат получил от доверителя денежные средства с нарушением установленного законом порядка и не представил доверителю квитанцию к приходному кассовому ордеру, подтверждающую внесение денежных средств в кассу адвокатского образования.</w:t>
      </w:r>
    </w:p>
    <w:p w14:paraId="7715FF15" w14:textId="77777777" w:rsidR="006E1F0D" w:rsidRDefault="006E1F0D" w:rsidP="00FA3041">
      <w:pPr>
        <w:ind w:firstLine="708"/>
        <w:jc w:val="both"/>
        <w:rPr>
          <w:sz w:val="24"/>
          <w:szCs w:val="24"/>
        </w:rPr>
      </w:pPr>
    </w:p>
    <w:p w14:paraId="21E7BE58" w14:textId="77777777" w:rsidR="006E1F0D" w:rsidRDefault="006E1F0D">
      <w:pPr>
        <w:rPr>
          <w:sz w:val="24"/>
          <w:szCs w:val="24"/>
        </w:rPr>
      </w:pPr>
    </w:p>
    <w:p w14:paraId="527DF73B" w14:textId="77777777"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HGPMinchoE"/>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0D"/>
    <w:rsid w:val="0023109E"/>
    <w:rsid w:val="00600F98"/>
    <w:rsid w:val="006E1F0D"/>
    <w:rsid w:val="007343FD"/>
    <w:rsid w:val="007B6E2C"/>
    <w:rsid w:val="00885CA1"/>
    <w:rsid w:val="00932C38"/>
    <w:rsid w:val="00B552A8"/>
    <w:rsid w:val="00D535E4"/>
    <w:rsid w:val="00F21FCE"/>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1D44"/>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styleId="ad">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rsid w:val="007A718E"/>
    <w:pPr>
      <w:jc w:val="both"/>
    </w:pPr>
    <w:rPr>
      <w:lang w:val="x-none"/>
    </w:r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3">
    <w:name w:val="footnote text"/>
    <w:basedOn w:val="a"/>
    <w:uiPriority w:val="99"/>
    <w:unhideWhenUsed/>
    <w:qFormat/>
    <w:rsid w:val="007635F2"/>
    <w:pPr>
      <w:spacing w:after="200" w:line="276" w:lineRule="auto"/>
    </w:pPr>
    <w:rPr>
      <w:rFonts w:ascii="Calibri" w:eastAsia="Calibri" w:hAnsi="Calibri"/>
      <w:lang w:val="x-none"/>
    </w:rPr>
  </w:style>
  <w:style w:type="paragraph" w:styleId="af4">
    <w:name w:val="Normal (Web)"/>
    <w:basedOn w:val="a"/>
    <w:qFormat/>
    <w:rsid w:val="00C77EC5"/>
    <w:rPr>
      <w:sz w:val="24"/>
    </w:rPr>
  </w:style>
  <w:style w:type="paragraph" w:styleId="af5">
    <w:name w:val="Body Text Indent"/>
    <w:basedOn w:val="a"/>
    <w:uiPriority w:val="99"/>
    <w:unhideWhenUsed/>
    <w:rsid w:val="00C77EC5"/>
    <w:pPr>
      <w:spacing w:after="120"/>
      <w:ind w:left="283"/>
    </w:pPr>
    <w:rPr>
      <w:lang w:val="x-none"/>
    </w:rPr>
  </w:style>
  <w:style w:type="paragraph" w:styleId="af6">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7">
    <w:name w:val="annotation text"/>
    <w:basedOn w:val="a"/>
    <w:uiPriority w:val="99"/>
    <w:unhideWhenUsed/>
    <w:qFormat/>
    <w:rsid w:val="00324BB1"/>
    <w:rPr>
      <w:color w:val="000000"/>
      <w:lang w:val="x-none" w:eastAsia="x-none"/>
    </w:rPr>
  </w:style>
  <w:style w:type="paragraph" w:styleId="af8">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13</cp:revision>
  <cp:lastPrinted>2018-05-16T06:41:00Z</cp:lastPrinted>
  <dcterms:created xsi:type="dcterms:W3CDTF">2018-01-12T08:57:00Z</dcterms:created>
  <dcterms:modified xsi:type="dcterms:W3CDTF">2022-04-08T13:34:00Z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